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3BE2" w:rsidRPr="00EB763C" w:rsidRDefault="00DC3BE2" w:rsidP="00DC3BE2">
      <w:pPr>
        <w:pStyle w:val="Zkladntext"/>
        <w:spacing w:before="120"/>
        <w:outlineLvl w:val="0"/>
        <w:rPr>
          <w:rFonts w:ascii="Arial" w:hAnsi="Arial"/>
          <w:b/>
          <w:color w:val="auto"/>
          <w:sz w:val="20"/>
        </w:rPr>
      </w:pPr>
      <w:r>
        <w:rPr>
          <w:rFonts w:ascii="Arial" w:hAnsi="Arial"/>
          <w:b/>
          <w:color w:val="auto"/>
          <w:sz w:val="20"/>
        </w:rPr>
        <w:t>Odpadkový koš čtvercového půdorysu opláštěný dřevěnými lamelami,</w:t>
      </w:r>
      <w:r>
        <w:rPr>
          <w:rFonts w:ascii="Arial" w:hAnsi="Arial"/>
          <w:b/>
          <w:sz w:val="20"/>
        </w:rPr>
        <w:t xml:space="preserve"> se stříškou, objem nádoby 50 l</w:t>
      </w:r>
    </w:p>
    <w:p w:rsidR="00DC3BE2" w:rsidRPr="007133DC" w:rsidRDefault="00DC3BE2" w:rsidP="00DC3BE2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7133DC">
        <w:rPr>
          <w:rFonts w:ascii="Arial" w:hAnsi="Arial"/>
          <w:color w:val="auto"/>
          <w:sz w:val="16"/>
          <w:szCs w:val="16"/>
        </w:rPr>
        <w:t xml:space="preserve">  </w:t>
      </w:r>
    </w:p>
    <w:p w:rsidR="00DC3BE2" w:rsidRPr="00DA5BEA" w:rsidRDefault="00DC3BE2" w:rsidP="00DC3BE2">
      <w:pPr>
        <w:spacing w:before="120"/>
        <w:rPr>
          <w:rFonts w:ascii="Arial" w:hAnsi="Arial" w:cs="Arial"/>
          <w:sz w:val="16"/>
          <w:szCs w:val="16"/>
        </w:rPr>
      </w:pPr>
      <w:r w:rsidRPr="00F42E6D">
        <w:rPr>
          <w:rFonts w:ascii="Arial" w:hAnsi="Arial" w:cs="Arial"/>
          <w:b/>
          <w:sz w:val="16"/>
          <w:szCs w:val="16"/>
        </w:rPr>
        <w:t>Varianty:</w:t>
      </w:r>
      <w:r w:rsidRPr="00F42E6D">
        <w:rPr>
          <w:rFonts w:ascii="Arial" w:hAnsi="Arial" w:cs="Arial"/>
          <w:b/>
          <w:sz w:val="16"/>
          <w:szCs w:val="16"/>
        </w:rPr>
        <w:tab/>
      </w:r>
      <w:r w:rsidRPr="00F42E6D">
        <w:rPr>
          <w:rFonts w:ascii="Arial" w:hAnsi="Arial" w:cs="Arial"/>
          <w:b/>
          <w:sz w:val="16"/>
          <w:szCs w:val="16"/>
        </w:rPr>
        <w:tab/>
      </w:r>
      <w:r w:rsidRPr="00F42E6D">
        <w:rPr>
          <w:rFonts w:ascii="Arial" w:hAnsi="Arial" w:cs="Arial"/>
          <w:b/>
          <w:sz w:val="16"/>
          <w:szCs w:val="16"/>
        </w:rPr>
        <w:tab/>
      </w:r>
      <w:r w:rsidRPr="00F42E6D">
        <w:rPr>
          <w:rFonts w:ascii="Arial" w:hAnsi="Arial" w:cs="Arial"/>
          <w:b/>
          <w:sz w:val="16"/>
          <w:szCs w:val="16"/>
        </w:rPr>
        <w:tab/>
      </w:r>
      <w:r w:rsidRPr="00F42E6D">
        <w:rPr>
          <w:rFonts w:ascii="Arial" w:hAnsi="Arial" w:cs="Arial"/>
          <w:b/>
          <w:sz w:val="16"/>
          <w:szCs w:val="16"/>
        </w:rPr>
        <w:tab/>
      </w:r>
      <w:r w:rsidRPr="00DA5BEA">
        <w:rPr>
          <w:rFonts w:ascii="Arial" w:hAnsi="Arial" w:cs="Arial"/>
          <w:sz w:val="16"/>
          <w:szCs w:val="16"/>
        </w:rPr>
        <w:t>NNK165</w:t>
      </w:r>
      <w:r w:rsidRPr="00DA5BEA">
        <w:rPr>
          <w:rFonts w:ascii="Arial" w:hAnsi="Arial" w:cs="Arial"/>
          <w:sz w:val="16"/>
          <w:szCs w:val="16"/>
        </w:rPr>
        <w:tab/>
      </w:r>
      <w:r w:rsidRPr="00DA5BEA">
        <w:rPr>
          <w:rFonts w:ascii="Arial" w:hAnsi="Arial" w:cs="Arial"/>
          <w:sz w:val="16"/>
          <w:szCs w:val="16"/>
        </w:rPr>
        <w:tab/>
        <w:t>stříška bez popelníku</w:t>
      </w:r>
    </w:p>
    <w:p w:rsidR="00DC3BE2" w:rsidRPr="00DA5BEA" w:rsidRDefault="00DC3BE2" w:rsidP="00DC3BE2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DA5BEA">
        <w:rPr>
          <w:rFonts w:ascii="Arial" w:hAnsi="Arial" w:cs="Arial"/>
          <w:sz w:val="16"/>
          <w:szCs w:val="16"/>
        </w:rPr>
        <w:tab/>
      </w:r>
      <w:r w:rsidRPr="00DA5BEA">
        <w:rPr>
          <w:rFonts w:ascii="Arial" w:hAnsi="Arial" w:cs="Arial"/>
          <w:sz w:val="16"/>
          <w:szCs w:val="16"/>
        </w:rPr>
        <w:tab/>
      </w:r>
      <w:r w:rsidRPr="00DA5BEA">
        <w:rPr>
          <w:rFonts w:ascii="Arial" w:hAnsi="Arial" w:cs="Arial"/>
          <w:sz w:val="16"/>
          <w:szCs w:val="16"/>
        </w:rPr>
        <w:tab/>
      </w:r>
      <w:r w:rsidRPr="00DA5BEA">
        <w:rPr>
          <w:rFonts w:ascii="Arial" w:hAnsi="Arial" w:cs="Arial"/>
          <w:sz w:val="16"/>
          <w:szCs w:val="16"/>
        </w:rPr>
        <w:tab/>
      </w:r>
      <w:r w:rsidRPr="00DA5BEA">
        <w:rPr>
          <w:rFonts w:ascii="Arial" w:hAnsi="Arial" w:cs="Arial"/>
          <w:sz w:val="16"/>
          <w:szCs w:val="16"/>
        </w:rPr>
        <w:tab/>
        <w:t>NNK165</w:t>
      </w:r>
      <w:r>
        <w:rPr>
          <w:rFonts w:ascii="Arial" w:hAnsi="Arial" w:cs="Arial"/>
          <w:sz w:val="16"/>
          <w:szCs w:val="16"/>
        </w:rPr>
        <w:t xml:space="preserve"> </w:t>
      </w:r>
      <w:r w:rsidRPr="00DA5BEA">
        <w:rPr>
          <w:rFonts w:ascii="Arial" w:hAnsi="Arial" w:cs="Arial"/>
          <w:sz w:val="16"/>
          <w:szCs w:val="16"/>
        </w:rPr>
        <w:t>p</w:t>
      </w:r>
      <w:r w:rsidRPr="00DA5BEA">
        <w:rPr>
          <w:rFonts w:ascii="Arial" w:hAnsi="Arial" w:cs="Arial"/>
          <w:sz w:val="16"/>
          <w:szCs w:val="16"/>
        </w:rPr>
        <w:tab/>
        <w:t>stříška s popelníkem</w:t>
      </w:r>
      <w:r w:rsidRPr="00DA5BEA">
        <w:rPr>
          <w:rFonts w:ascii="Arial" w:hAnsi="Arial"/>
          <w:color w:val="auto"/>
          <w:sz w:val="16"/>
          <w:szCs w:val="16"/>
        </w:rPr>
        <w:t xml:space="preserve"> </w:t>
      </w:r>
    </w:p>
    <w:p w:rsidR="00DC3BE2" w:rsidRPr="00FD1088" w:rsidRDefault="00DC3BE2" w:rsidP="00DC3BE2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650166">
        <w:rPr>
          <w:rFonts w:ascii="Arial" w:hAnsi="Arial"/>
          <w:b/>
          <w:color w:val="auto"/>
          <w:sz w:val="16"/>
          <w:szCs w:val="16"/>
        </w:rPr>
        <w:t>Charakter konstrukce:</w:t>
      </w:r>
      <w:r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</w:r>
      <w:r w:rsidRPr="00FD1088"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 xml:space="preserve">ocelová </w:t>
      </w:r>
      <w:r w:rsidRPr="007133DC">
        <w:rPr>
          <w:rFonts w:ascii="Arial" w:hAnsi="Arial"/>
          <w:color w:val="auto"/>
          <w:sz w:val="16"/>
          <w:szCs w:val="16"/>
        </w:rPr>
        <w:t>konstrukce</w:t>
      </w:r>
      <w:r>
        <w:rPr>
          <w:rFonts w:ascii="Arial" w:hAnsi="Arial"/>
          <w:color w:val="auto"/>
          <w:sz w:val="16"/>
          <w:szCs w:val="16"/>
        </w:rPr>
        <w:t xml:space="preserve"> s dřevěnými lamelami připojenými pomocí šroubových spojů z nerezu</w:t>
      </w:r>
    </w:p>
    <w:p w:rsidR="00DC3BE2" w:rsidRPr="0092616D" w:rsidRDefault="00DC3BE2" w:rsidP="00DC3BE2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F42E6D">
        <w:rPr>
          <w:rFonts w:ascii="Arial" w:hAnsi="Arial"/>
          <w:b/>
          <w:color w:val="auto"/>
          <w:sz w:val="16"/>
          <w:szCs w:val="16"/>
        </w:rPr>
        <w:t>Povrchová úprava:</w:t>
      </w:r>
      <w:r w:rsidRPr="00F42E6D">
        <w:rPr>
          <w:rFonts w:ascii="Arial" w:hAnsi="Arial"/>
          <w:b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  <w:t>ocelová konstrukce je</w:t>
      </w:r>
      <w:r w:rsidRPr="007133DC">
        <w:rPr>
          <w:rFonts w:ascii="Arial" w:hAnsi="Arial"/>
          <w:color w:val="auto"/>
          <w:sz w:val="16"/>
          <w:szCs w:val="16"/>
        </w:rPr>
        <w:t xml:space="preserve"> opatřen</w:t>
      </w:r>
      <w:r>
        <w:rPr>
          <w:rFonts w:ascii="Arial" w:hAnsi="Arial"/>
          <w:color w:val="auto"/>
          <w:sz w:val="16"/>
          <w:szCs w:val="16"/>
        </w:rPr>
        <w:t>a</w:t>
      </w:r>
      <w:r w:rsidRPr="007133DC">
        <w:rPr>
          <w:rFonts w:ascii="Arial" w:hAnsi="Arial"/>
          <w:color w:val="auto"/>
          <w:sz w:val="16"/>
          <w:szCs w:val="16"/>
        </w:rPr>
        <w:t xml:space="preserve"> </w:t>
      </w:r>
      <w:r>
        <w:rPr>
          <w:rFonts w:ascii="Arial" w:hAnsi="Arial"/>
          <w:color w:val="auto"/>
          <w:sz w:val="16"/>
          <w:szCs w:val="16"/>
        </w:rPr>
        <w:t xml:space="preserve">ochrannou vrstvou zinku a </w:t>
      </w:r>
      <w:r w:rsidRPr="007133DC">
        <w:rPr>
          <w:rFonts w:ascii="Arial" w:hAnsi="Arial"/>
          <w:color w:val="auto"/>
          <w:sz w:val="16"/>
          <w:szCs w:val="16"/>
        </w:rPr>
        <w:t>práškovým vypalovacím lakem</w:t>
      </w:r>
    </w:p>
    <w:p w:rsidR="00DC3BE2" w:rsidRPr="0092616D" w:rsidRDefault="00DC3BE2" w:rsidP="00DC3BE2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 w:rsidRPr="0092616D">
        <w:rPr>
          <w:rFonts w:ascii="Arial" w:hAnsi="Arial"/>
          <w:b/>
          <w:color w:val="auto"/>
          <w:sz w:val="16"/>
          <w:szCs w:val="16"/>
        </w:rPr>
        <w:t>Nosná kostra:</w:t>
      </w:r>
      <w:r w:rsidRPr="0092616D">
        <w:rPr>
          <w:rFonts w:ascii="Arial" w:hAnsi="Arial"/>
          <w:color w:val="auto"/>
          <w:sz w:val="16"/>
          <w:szCs w:val="16"/>
        </w:rPr>
        <w:t xml:space="preserve"> </w:t>
      </w:r>
      <w:r w:rsidRPr="0092616D">
        <w:rPr>
          <w:rFonts w:ascii="Arial" w:hAnsi="Arial"/>
          <w:color w:val="auto"/>
          <w:sz w:val="16"/>
          <w:szCs w:val="16"/>
        </w:rPr>
        <w:tab/>
      </w:r>
      <w:r w:rsidRPr="0092616D">
        <w:rPr>
          <w:rFonts w:ascii="Arial" w:hAnsi="Arial"/>
          <w:color w:val="auto"/>
          <w:sz w:val="16"/>
          <w:szCs w:val="16"/>
        </w:rPr>
        <w:tab/>
      </w:r>
      <w:r w:rsidRPr="0092616D">
        <w:rPr>
          <w:rFonts w:ascii="Arial" w:hAnsi="Arial"/>
          <w:color w:val="auto"/>
          <w:sz w:val="16"/>
          <w:szCs w:val="16"/>
        </w:rPr>
        <w:tab/>
      </w:r>
      <w:r w:rsidRPr="0092616D"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>svařenec z výpalků z ocelového plechu tloušťky 4</w:t>
      </w:r>
      <w:r w:rsidRPr="007133DC">
        <w:rPr>
          <w:rFonts w:ascii="Arial" w:hAnsi="Arial"/>
          <w:color w:val="auto"/>
          <w:sz w:val="16"/>
          <w:szCs w:val="16"/>
        </w:rPr>
        <w:t xml:space="preserve"> mm</w:t>
      </w:r>
      <w:r>
        <w:rPr>
          <w:rFonts w:ascii="Arial" w:hAnsi="Arial"/>
          <w:color w:val="auto"/>
          <w:sz w:val="16"/>
          <w:szCs w:val="16"/>
        </w:rPr>
        <w:t xml:space="preserve"> a trubky čtvercového průřezu 80×80×3</w:t>
      </w:r>
    </w:p>
    <w:p w:rsidR="00DC3BE2" w:rsidRDefault="00DC3BE2" w:rsidP="00DC3BE2">
      <w:pPr>
        <w:pStyle w:val="Zkladntext"/>
        <w:spacing w:before="120"/>
        <w:jc w:val="both"/>
        <w:rPr>
          <w:rFonts w:ascii="Arial" w:hAnsi="Arial"/>
          <w:color w:val="auto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Opláštění</w:t>
      </w:r>
      <w:r w:rsidRPr="00521E57">
        <w:rPr>
          <w:rFonts w:ascii="Arial" w:hAnsi="Arial" w:cs="Arial"/>
          <w:b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>4</w:t>
      </w:r>
      <w:r w:rsidRPr="00DD3357">
        <w:rPr>
          <w:rFonts w:ascii="Arial" w:hAnsi="Arial"/>
          <w:color w:val="auto"/>
          <w:sz w:val="16"/>
          <w:szCs w:val="16"/>
        </w:rPr>
        <w:t xml:space="preserve"> lamel</w:t>
      </w:r>
      <w:r>
        <w:rPr>
          <w:rFonts w:ascii="Arial" w:hAnsi="Arial"/>
          <w:color w:val="auto"/>
          <w:sz w:val="16"/>
          <w:szCs w:val="16"/>
        </w:rPr>
        <w:t>y</w:t>
      </w:r>
      <w:r w:rsidRPr="00DD3357">
        <w:rPr>
          <w:rFonts w:ascii="Arial" w:hAnsi="Arial"/>
          <w:color w:val="auto"/>
          <w:sz w:val="16"/>
          <w:szCs w:val="16"/>
        </w:rPr>
        <w:t xml:space="preserve"> z</w:t>
      </w:r>
      <w:r>
        <w:rPr>
          <w:rFonts w:ascii="Arial" w:hAnsi="Arial"/>
          <w:color w:val="auto"/>
          <w:sz w:val="16"/>
          <w:szCs w:val="16"/>
        </w:rPr>
        <w:t xml:space="preserve"> masivního tropického dřeva lichoběžníkového průřezu</w:t>
      </w:r>
      <w:r w:rsidRPr="00DD3357">
        <w:rPr>
          <w:rFonts w:ascii="Arial" w:hAnsi="Arial"/>
          <w:color w:val="auto"/>
          <w:sz w:val="16"/>
          <w:szCs w:val="16"/>
        </w:rPr>
        <w:t xml:space="preserve"> </w:t>
      </w:r>
      <w:r>
        <w:rPr>
          <w:rFonts w:ascii="Arial" w:hAnsi="Arial"/>
          <w:color w:val="auto"/>
          <w:sz w:val="16"/>
          <w:szCs w:val="16"/>
        </w:rPr>
        <w:t>15×37×67×</w:t>
      </w:r>
      <w:smartTag w:uri="urn:schemas-microsoft-com:office:smarttags" w:element="metricconverter">
        <w:smartTagPr>
          <w:attr w:name="ProductID" w:val="804 mm"/>
        </w:smartTagPr>
        <w:r>
          <w:rPr>
            <w:rFonts w:ascii="Arial" w:hAnsi="Arial"/>
            <w:color w:val="auto"/>
            <w:sz w:val="16"/>
            <w:szCs w:val="16"/>
          </w:rPr>
          <w:t>804</w:t>
        </w:r>
        <w:r w:rsidRPr="00DD3357">
          <w:rPr>
            <w:rFonts w:ascii="Arial" w:hAnsi="Arial"/>
            <w:color w:val="auto"/>
            <w:sz w:val="16"/>
            <w:szCs w:val="16"/>
          </w:rPr>
          <w:t xml:space="preserve"> mm</w:t>
        </w:r>
      </w:smartTag>
    </w:p>
    <w:p w:rsidR="00DC3BE2" w:rsidRDefault="00DC3BE2" w:rsidP="00DC3BE2">
      <w:pPr>
        <w:pStyle w:val="Zkladntext"/>
        <w:spacing w:before="120"/>
        <w:jc w:val="both"/>
        <w:rPr>
          <w:rFonts w:ascii="Arial" w:hAnsi="Arial"/>
          <w:b/>
          <w:color w:val="auto"/>
          <w:sz w:val="16"/>
          <w:szCs w:val="16"/>
        </w:rPr>
      </w:pPr>
      <w:r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ab/>
      </w:r>
      <w:r w:rsidRPr="006F34B3">
        <w:rPr>
          <w:rFonts w:ascii="Arial" w:hAnsi="Arial"/>
          <w:color w:val="auto"/>
          <w:sz w:val="16"/>
          <w:szCs w:val="16"/>
        </w:rPr>
        <w:tab/>
      </w:r>
      <w:r>
        <w:rPr>
          <w:rFonts w:ascii="Arial" w:hAnsi="Arial"/>
          <w:color w:val="auto"/>
          <w:sz w:val="16"/>
          <w:szCs w:val="16"/>
        </w:rPr>
        <w:t>12 lamel z masivního  tropického dřeva lichoběžníkového průřezu 15×67×67×</w:t>
      </w:r>
      <w:smartTag w:uri="urn:schemas-microsoft-com:office:smarttags" w:element="metricconverter">
        <w:smartTagPr>
          <w:attr w:name="ProductID" w:val="804 mm"/>
        </w:smartTagPr>
        <w:r>
          <w:rPr>
            <w:rFonts w:ascii="Arial" w:hAnsi="Arial"/>
            <w:color w:val="auto"/>
            <w:sz w:val="16"/>
            <w:szCs w:val="16"/>
          </w:rPr>
          <w:t>804 mm</w:t>
        </w:r>
      </w:smartTag>
    </w:p>
    <w:p w:rsidR="00DC3BE2" w:rsidRDefault="00DC3BE2" w:rsidP="00DC3BE2">
      <w:pPr>
        <w:spacing w:before="120"/>
        <w:rPr>
          <w:rFonts w:ascii="Arial" w:hAnsi="Arial" w:cs="Arial"/>
          <w:sz w:val="16"/>
          <w:szCs w:val="16"/>
          <w:lang w:val="cs-CZ"/>
        </w:rPr>
      </w:pPr>
      <w:r w:rsidRPr="00391B09">
        <w:rPr>
          <w:rFonts w:ascii="Arial" w:hAnsi="Arial" w:cs="Arial"/>
          <w:b/>
          <w:sz w:val="16"/>
          <w:szCs w:val="16"/>
          <w:lang w:val="cs-CZ"/>
        </w:rPr>
        <w:t>Vnitřní nádoba:</w:t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 w:rsidRPr="00391B09">
        <w:rPr>
          <w:rFonts w:ascii="Arial" w:hAnsi="Arial" w:cs="Arial"/>
          <w:sz w:val="16"/>
          <w:szCs w:val="16"/>
          <w:lang w:val="cs-CZ"/>
        </w:rPr>
        <w:t>ohýbaný pozinkovaný plech tl</w:t>
      </w:r>
      <w:r>
        <w:rPr>
          <w:rFonts w:ascii="Arial" w:hAnsi="Arial" w:cs="Arial"/>
          <w:sz w:val="16"/>
          <w:szCs w:val="16"/>
          <w:lang w:val="cs-CZ"/>
        </w:rPr>
        <w:t xml:space="preserve">oušťky </w:t>
      </w:r>
      <w:r w:rsidRPr="00391B09">
        <w:rPr>
          <w:rFonts w:ascii="Arial" w:hAnsi="Arial" w:cs="Arial"/>
          <w:sz w:val="16"/>
          <w:szCs w:val="16"/>
          <w:lang w:val="cs-CZ"/>
        </w:rPr>
        <w:t>0,8 mm</w:t>
      </w:r>
      <w:r>
        <w:rPr>
          <w:rFonts w:ascii="Arial" w:hAnsi="Arial" w:cs="Arial"/>
          <w:sz w:val="16"/>
          <w:szCs w:val="16"/>
          <w:lang w:val="cs-CZ"/>
        </w:rPr>
        <w:t>, objem 50 l</w:t>
      </w:r>
    </w:p>
    <w:p w:rsidR="00DC3BE2" w:rsidRDefault="00DC3BE2" w:rsidP="00DC3BE2">
      <w:pPr>
        <w:spacing w:before="120"/>
        <w:rPr>
          <w:rFonts w:ascii="Arial" w:hAnsi="Arial" w:cs="Arial"/>
          <w:sz w:val="16"/>
          <w:szCs w:val="16"/>
          <w:lang w:val="cs-CZ"/>
        </w:rPr>
      </w:pPr>
      <w:r w:rsidRPr="00FE7450">
        <w:rPr>
          <w:rFonts w:ascii="Arial" w:hAnsi="Arial" w:cs="Arial"/>
          <w:b/>
          <w:sz w:val="16"/>
          <w:szCs w:val="16"/>
          <w:lang w:val="cs-CZ"/>
        </w:rPr>
        <w:t>Stříška:</w:t>
      </w:r>
      <w:r w:rsidRPr="00FE7450"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  <w:t>svařenec z výpalků z ocelového plechu tloušťky 3 a 5 mm, variantně s popelníkem, zámek s trojhranem 9 mm</w:t>
      </w:r>
    </w:p>
    <w:p w:rsidR="00DC3BE2" w:rsidRDefault="00DC3BE2" w:rsidP="00DC3BE2">
      <w:pPr>
        <w:spacing w:before="120"/>
        <w:outlineLvl w:val="0"/>
        <w:rPr>
          <w:rFonts w:ascii="Arial" w:hAnsi="Arial" w:cs="Arial"/>
          <w:sz w:val="16"/>
          <w:szCs w:val="16"/>
          <w:lang w:val="cs-CZ"/>
        </w:rPr>
      </w:pPr>
      <w:r w:rsidRPr="00BC55F5">
        <w:rPr>
          <w:rFonts w:ascii="Arial" w:hAnsi="Arial" w:cs="Arial"/>
          <w:b/>
          <w:sz w:val="16"/>
          <w:szCs w:val="16"/>
          <w:lang w:val="cs-CZ"/>
        </w:rPr>
        <w:t>Barevnost:</w:t>
      </w:r>
      <w:r w:rsidRPr="00BC55F5"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  <w:t>o</w:t>
      </w:r>
      <w:r w:rsidRPr="007133DC">
        <w:rPr>
          <w:rFonts w:ascii="Arial" w:hAnsi="Arial" w:cs="Arial"/>
          <w:sz w:val="16"/>
          <w:szCs w:val="16"/>
          <w:lang w:val="cs-CZ"/>
        </w:rPr>
        <w:t>dstíny</w:t>
      </w:r>
      <w:r>
        <w:rPr>
          <w:rFonts w:ascii="Arial" w:hAnsi="Arial" w:cs="Arial"/>
          <w:sz w:val="16"/>
          <w:szCs w:val="16"/>
          <w:lang w:val="cs-CZ"/>
        </w:rPr>
        <w:t xml:space="preserve"> polyesterových práškových laků v jemné struktuře mat dodávaných standardně společností mmcité</w:t>
      </w:r>
    </w:p>
    <w:p w:rsidR="00DC3BE2" w:rsidRDefault="00DC3BE2" w:rsidP="00DC3BE2">
      <w:pPr>
        <w:spacing w:before="120"/>
        <w:ind w:left="2829" w:firstLine="709"/>
        <w:rPr>
          <w:rFonts w:ascii="Arial" w:hAnsi="Arial" w:cs="Arial"/>
          <w:sz w:val="16"/>
          <w:szCs w:val="16"/>
          <w:lang w:val="cs-CZ"/>
        </w:rPr>
      </w:pPr>
      <w:r>
        <w:rPr>
          <w:rFonts w:ascii="Arial" w:hAnsi="Arial" w:cs="Arial"/>
          <w:sz w:val="16"/>
          <w:szCs w:val="16"/>
          <w:lang w:val="cs-CZ"/>
        </w:rPr>
        <w:t>ostatní odstíny dle vzorníku RAL jsou k dispozici na požádání</w:t>
      </w:r>
    </w:p>
    <w:p w:rsidR="00DC3BE2" w:rsidRDefault="00DC3BE2" w:rsidP="00DC3BE2">
      <w:pPr>
        <w:spacing w:before="120"/>
        <w:outlineLvl w:val="0"/>
        <w:rPr>
          <w:rFonts w:ascii="Arial" w:hAnsi="Arial" w:cs="Arial"/>
          <w:sz w:val="16"/>
          <w:szCs w:val="16"/>
          <w:lang w:val="cs-CZ"/>
        </w:rPr>
      </w:pPr>
      <w:r>
        <w:rPr>
          <w:rFonts w:ascii="Arial" w:hAnsi="Arial" w:cs="Arial"/>
          <w:b/>
          <w:sz w:val="16"/>
          <w:szCs w:val="16"/>
          <w:lang w:val="cs-CZ"/>
        </w:rPr>
        <w:t>Kotvení:</w:t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b/>
          <w:sz w:val="16"/>
          <w:szCs w:val="16"/>
          <w:lang w:val="cs-CZ"/>
        </w:rPr>
        <w:tab/>
      </w:r>
      <w:r w:rsidRPr="00DB093D">
        <w:rPr>
          <w:rFonts w:ascii="Arial" w:hAnsi="Arial" w:cs="Arial"/>
          <w:sz w:val="16"/>
          <w:szCs w:val="16"/>
          <w:lang w:val="cs-CZ"/>
        </w:rPr>
        <w:t xml:space="preserve">kotvení pod dlažbu </w:t>
      </w:r>
      <w:r>
        <w:rPr>
          <w:rFonts w:ascii="Arial" w:hAnsi="Arial" w:cs="Arial"/>
          <w:sz w:val="16"/>
          <w:szCs w:val="16"/>
          <w:lang w:val="cs-CZ"/>
        </w:rPr>
        <w:t>nebo ve zhutněném terénu do betonového základu pomocí závitových tyčí M12</w:t>
      </w:r>
    </w:p>
    <w:p w:rsidR="00DC3BE2" w:rsidRPr="00DB093D" w:rsidRDefault="00DC3BE2" w:rsidP="00DC3BE2">
      <w:pPr>
        <w:spacing w:before="120"/>
        <w:ind w:left="3540"/>
        <w:outlineLvl w:val="0"/>
        <w:rPr>
          <w:rFonts w:ascii="Arial" w:hAnsi="Arial" w:cs="Arial"/>
          <w:sz w:val="16"/>
          <w:szCs w:val="16"/>
          <w:lang w:val="cs-CZ"/>
        </w:rPr>
      </w:pPr>
      <w:r w:rsidRPr="00DC3BE2">
        <w:rPr>
          <w:rFonts w:ascii="Arial" w:hAnsi="Arial" w:cs="Arial"/>
          <w:sz w:val="16"/>
          <w:szCs w:val="16"/>
          <w:lang w:val="cs-CZ"/>
        </w:rPr>
        <w:t>Všechny prvky mestského mobiliáre musí být rádne ukotveny podle podkladu výrobce, v opacném prípade hrozí pri neopatrném užívání prevrhnutí výrobku, za jehož následky nenese výrobce žádnou odpovednost.</w:t>
      </w:r>
    </w:p>
    <w:p w:rsidR="00DC3BE2" w:rsidRDefault="00DC3BE2" w:rsidP="00DC3BE2">
      <w:pPr>
        <w:spacing w:before="120"/>
        <w:rPr>
          <w:rFonts w:ascii="Arial" w:hAnsi="Arial" w:cs="Arial"/>
          <w:b/>
          <w:sz w:val="16"/>
          <w:szCs w:val="16"/>
          <w:lang w:val="cs-CZ"/>
        </w:rPr>
      </w:pPr>
      <w:r>
        <w:rPr>
          <w:rFonts w:ascii="Arial" w:hAnsi="Arial" w:cs="Arial"/>
          <w:b/>
          <w:sz w:val="16"/>
          <w:szCs w:val="16"/>
          <w:lang w:val="cs-CZ"/>
        </w:rPr>
        <w:t>Hmot</w:t>
      </w:r>
      <w:r w:rsidRPr="00BC55F5">
        <w:rPr>
          <w:rFonts w:ascii="Arial" w:hAnsi="Arial" w:cs="Arial"/>
          <w:b/>
          <w:sz w:val="16"/>
          <w:szCs w:val="16"/>
          <w:lang w:val="cs-CZ"/>
        </w:rPr>
        <w:t>nost:</w:t>
      </w:r>
      <w:r w:rsidRPr="00BC55F5"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  <w:t>29 kg</w:t>
      </w:r>
    </w:p>
    <w:p w:rsidR="00DC3BE2" w:rsidRPr="00F42E6D" w:rsidRDefault="00DC3BE2" w:rsidP="00DC3BE2">
      <w:pPr>
        <w:spacing w:before="120"/>
        <w:rPr>
          <w:rFonts w:ascii="Arial" w:hAnsi="Arial" w:cs="Arial"/>
          <w:sz w:val="16"/>
          <w:szCs w:val="16"/>
        </w:rPr>
      </w:pPr>
      <w:r w:rsidRPr="00F42E6D">
        <w:rPr>
          <w:rFonts w:ascii="Arial" w:hAnsi="Arial" w:cs="Arial"/>
          <w:b/>
          <w:sz w:val="16"/>
          <w:szCs w:val="16"/>
          <w:lang w:val="cs-CZ"/>
        </w:rPr>
        <w:t>Opce:</w:t>
      </w:r>
      <w:r w:rsidRPr="00F42E6D">
        <w:rPr>
          <w:rFonts w:ascii="Arial" w:hAnsi="Arial" w:cs="Arial"/>
          <w:b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</w:r>
      <w:r>
        <w:rPr>
          <w:rFonts w:ascii="Arial" w:hAnsi="Arial" w:cs="Arial"/>
          <w:sz w:val="16"/>
          <w:szCs w:val="16"/>
          <w:lang w:val="cs-CZ"/>
        </w:rPr>
        <w:tab/>
        <w:t>j</w:t>
      </w:r>
      <w:r w:rsidRPr="00F42E6D">
        <w:rPr>
          <w:rFonts w:ascii="Arial" w:hAnsi="Arial" w:cs="Arial"/>
          <w:sz w:val="16"/>
          <w:szCs w:val="16"/>
          <w:lang w:val="cs-CZ"/>
        </w:rPr>
        <w:t>iná než standardní barva</w:t>
      </w:r>
    </w:p>
    <w:p w:rsidR="00DC3BE2" w:rsidRDefault="00DC3BE2" w:rsidP="00DC3BE2">
      <w:pPr>
        <w:spacing w:before="120"/>
        <w:rPr>
          <w:rFonts w:ascii="Arial" w:hAnsi="Arial" w:cs="Arial"/>
          <w:b/>
          <w:sz w:val="16"/>
          <w:szCs w:val="16"/>
        </w:rPr>
      </w:pPr>
      <w:r w:rsidRPr="00C66CAF">
        <w:rPr>
          <w:rFonts w:ascii="Arial" w:hAnsi="Arial" w:cs="Arial"/>
          <w:sz w:val="16"/>
          <w:szCs w:val="16"/>
        </w:rPr>
        <w:tab/>
      </w:r>
      <w:r w:rsidRPr="00C66CAF">
        <w:rPr>
          <w:rFonts w:ascii="Arial" w:hAnsi="Arial" w:cs="Arial"/>
          <w:sz w:val="16"/>
          <w:szCs w:val="16"/>
        </w:rPr>
        <w:tab/>
      </w:r>
      <w:r w:rsidRPr="00C66CAF">
        <w:rPr>
          <w:rFonts w:ascii="Arial" w:hAnsi="Arial" w:cs="Arial"/>
          <w:sz w:val="16"/>
          <w:szCs w:val="16"/>
        </w:rPr>
        <w:tab/>
      </w:r>
      <w:r w:rsidRPr="00C66CAF">
        <w:rPr>
          <w:rFonts w:ascii="Arial" w:hAnsi="Arial" w:cs="Arial"/>
          <w:sz w:val="16"/>
          <w:szCs w:val="16"/>
        </w:rPr>
        <w:tab/>
      </w:r>
      <w:r w:rsidRPr="00C66CA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</w:t>
      </w:r>
      <w:r w:rsidRPr="00C66CAF">
        <w:rPr>
          <w:rFonts w:ascii="Arial" w:hAnsi="Arial" w:cs="Arial"/>
          <w:sz w:val="16"/>
          <w:szCs w:val="16"/>
        </w:rPr>
        <w:t>opelník s objemem 0,8</w:t>
      </w:r>
      <w:r>
        <w:rPr>
          <w:rFonts w:ascii="Arial" w:hAnsi="Arial" w:cs="Arial"/>
          <w:sz w:val="16"/>
          <w:szCs w:val="16"/>
        </w:rPr>
        <w:t xml:space="preserve"> </w:t>
      </w:r>
      <w:r w:rsidRPr="00C66CAF">
        <w:rPr>
          <w:rFonts w:ascii="Arial" w:hAnsi="Arial" w:cs="Arial"/>
          <w:sz w:val="16"/>
          <w:szCs w:val="16"/>
        </w:rPr>
        <w:t>l</w:t>
      </w:r>
    </w:p>
    <w:sectPr w:rsidR="00DC3BE2" w:rsidSect="00185D62">
      <w:pgSz w:w="16838" w:h="11906" w:orient="landscape"/>
      <w:pgMar w:top="284" w:right="312" w:bottom="284" w:left="1134" w:header="709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0DB4" w:rsidRDefault="00420DB4" w:rsidP="001C7587">
      <w:r>
        <w:separator/>
      </w:r>
    </w:p>
  </w:endnote>
  <w:endnote w:type="continuationSeparator" w:id="0">
    <w:p w:rsidR="00420DB4" w:rsidRDefault="00420DB4" w:rsidP="001C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0DB4" w:rsidRDefault="00420DB4" w:rsidP="001C7587">
      <w:r>
        <w:separator/>
      </w:r>
    </w:p>
  </w:footnote>
  <w:footnote w:type="continuationSeparator" w:id="0">
    <w:p w:rsidR="00420DB4" w:rsidRDefault="00420DB4" w:rsidP="001C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93"/>
    <w:rsid w:val="00045781"/>
    <w:rsid w:val="00054D88"/>
    <w:rsid w:val="00076275"/>
    <w:rsid w:val="00165994"/>
    <w:rsid w:val="00181524"/>
    <w:rsid w:val="00185D62"/>
    <w:rsid w:val="00191935"/>
    <w:rsid w:val="001A3193"/>
    <w:rsid w:val="001A39AB"/>
    <w:rsid w:val="001C7587"/>
    <w:rsid w:val="0022435C"/>
    <w:rsid w:val="00241605"/>
    <w:rsid w:val="00245DC8"/>
    <w:rsid w:val="002C2AB6"/>
    <w:rsid w:val="00306E11"/>
    <w:rsid w:val="00352607"/>
    <w:rsid w:val="0037325E"/>
    <w:rsid w:val="0038718E"/>
    <w:rsid w:val="003A4D75"/>
    <w:rsid w:val="003B0B91"/>
    <w:rsid w:val="00420DB4"/>
    <w:rsid w:val="00476809"/>
    <w:rsid w:val="00481B6D"/>
    <w:rsid w:val="004A5FA8"/>
    <w:rsid w:val="004B3C3F"/>
    <w:rsid w:val="0050383A"/>
    <w:rsid w:val="00567C6C"/>
    <w:rsid w:val="00593E83"/>
    <w:rsid w:val="005D7D43"/>
    <w:rsid w:val="005E15C8"/>
    <w:rsid w:val="0062392E"/>
    <w:rsid w:val="006261A6"/>
    <w:rsid w:val="00630FED"/>
    <w:rsid w:val="00662559"/>
    <w:rsid w:val="00673679"/>
    <w:rsid w:val="006A169E"/>
    <w:rsid w:val="006D14ED"/>
    <w:rsid w:val="006E2E38"/>
    <w:rsid w:val="00704701"/>
    <w:rsid w:val="00726CB6"/>
    <w:rsid w:val="007302EC"/>
    <w:rsid w:val="00772496"/>
    <w:rsid w:val="00796A4E"/>
    <w:rsid w:val="007C5478"/>
    <w:rsid w:val="007F3802"/>
    <w:rsid w:val="00820E2C"/>
    <w:rsid w:val="00826F2B"/>
    <w:rsid w:val="00831E40"/>
    <w:rsid w:val="00834090"/>
    <w:rsid w:val="008B33E7"/>
    <w:rsid w:val="00911263"/>
    <w:rsid w:val="0091755E"/>
    <w:rsid w:val="0092616D"/>
    <w:rsid w:val="00933E0E"/>
    <w:rsid w:val="00941BDC"/>
    <w:rsid w:val="009D438C"/>
    <w:rsid w:val="009E0833"/>
    <w:rsid w:val="00A03936"/>
    <w:rsid w:val="00A07EC3"/>
    <w:rsid w:val="00A67712"/>
    <w:rsid w:val="00A962FB"/>
    <w:rsid w:val="00AF2F35"/>
    <w:rsid w:val="00B35E3D"/>
    <w:rsid w:val="00B62CBE"/>
    <w:rsid w:val="00BA7E4F"/>
    <w:rsid w:val="00BB4B7D"/>
    <w:rsid w:val="00BB64CA"/>
    <w:rsid w:val="00BC0B59"/>
    <w:rsid w:val="00BD2030"/>
    <w:rsid w:val="00BE1DC1"/>
    <w:rsid w:val="00C25B31"/>
    <w:rsid w:val="00C45D3B"/>
    <w:rsid w:val="00C46143"/>
    <w:rsid w:val="00C60141"/>
    <w:rsid w:val="00CB58B7"/>
    <w:rsid w:val="00CD21BA"/>
    <w:rsid w:val="00CD326C"/>
    <w:rsid w:val="00DA50D4"/>
    <w:rsid w:val="00DB093D"/>
    <w:rsid w:val="00DC3BE2"/>
    <w:rsid w:val="00E11A8C"/>
    <w:rsid w:val="00E1743E"/>
    <w:rsid w:val="00E17FAE"/>
    <w:rsid w:val="00EA0DC0"/>
    <w:rsid w:val="00EB763C"/>
    <w:rsid w:val="00ED5FA5"/>
    <w:rsid w:val="00EF79D5"/>
    <w:rsid w:val="00F14F42"/>
    <w:rsid w:val="00F42E6D"/>
    <w:rsid w:val="00F66BF9"/>
    <w:rsid w:val="00F97D8A"/>
    <w:rsid w:val="00FD1088"/>
    <w:rsid w:val="00FF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694D7CD6-23C4-4CB5-BED8-96121C4A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A3193"/>
    <w:rPr>
      <w:sz w:val="24"/>
      <w:szCs w:val="24"/>
      <w:lang w:val="fr-C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A3193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  <w:lang w:val="cs-CZ"/>
    </w:rPr>
  </w:style>
  <w:style w:type="paragraph" w:styleId="Hlavika">
    <w:name w:val="header"/>
    <w:basedOn w:val="Normlny"/>
    <w:link w:val="ZhlavChar"/>
    <w:rsid w:val="001C758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Hlavika"/>
    <w:rsid w:val="001C7587"/>
    <w:rPr>
      <w:sz w:val="24"/>
      <w:szCs w:val="24"/>
      <w:lang w:val="fr-CA"/>
    </w:rPr>
  </w:style>
  <w:style w:type="paragraph" w:styleId="Pta">
    <w:name w:val="footer"/>
    <w:basedOn w:val="Normlny"/>
    <w:link w:val="ZpatChar"/>
    <w:rsid w:val="001C758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Pta"/>
    <w:rsid w:val="001C7587"/>
    <w:rPr>
      <w:sz w:val="24"/>
      <w:szCs w:val="24"/>
      <w:lang w:val="fr-CA"/>
    </w:rPr>
  </w:style>
  <w:style w:type="paragraph" w:styleId="Textbubliny">
    <w:name w:val="Balloon Text"/>
    <w:basedOn w:val="Normlny"/>
    <w:link w:val="TextbublinyChar"/>
    <w:rsid w:val="002416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41605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FBE1C-9E72-4F77-80D3-E220FEAB6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VERA LV155b Lavička s opěradlem a područkami délky 1,5 m</vt:lpstr>
    </vt:vector>
  </TitlesOfParts>
  <Company>mmcite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VERA LV155b Lavička s opěradlem a područkami délky 1,5 m</dc:title>
  <dc:creator>vhlobilova</dc:creator>
  <cp:lastModifiedBy>Benjamin Fodor</cp:lastModifiedBy>
  <cp:revision>2</cp:revision>
  <cp:lastPrinted>2010-05-12T11:23:00Z</cp:lastPrinted>
  <dcterms:created xsi:type="dcterms:W3CDTF">2020-06-25T05:26:00Z</dcterms:created>
  <dcterms:modified xsi:type="dcterms:W3CDTF">2020-06-25T05:26:00Z</dcterms:modified>
</cp:coreProperties>
</file>